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80" w:rsidRPr="00444F80" w:rsidRDefault="00444F80" w:rsidP="00444F80">
      <w:pPr>
        <w:spacing w:after="150" w:line="675" w:lineRule="atLeast"/>
        <w:outlineLvl w:val="0"/>
        <w:rPr>
          <w:rFonts w:ascii="inherit" w:eastAsia="Times New Roman" w:hAnsi="inherit" w:cs="Times New Roman"/>
          <w:b/>
          <w:bCs/>
          <w:color w:val="000000"/>
          <w:kern w:val="36"/>
          <w:sz w:val="53"/>
          <w:szCs w:val="53"/>
        </w:rPr>
      </w:pPr>
      <w:proofErr w:type="gramStart"/>
      <w:r w:rsidRPr="00444F80">
        <w:rPr>
          <w:rFonts w:ascii="inherit" w:eastAsia="Times New Roman" w:hAnsi="inherit" w:cs="Times New Roman"/>
          <w:b/>
          <w:bCs/>
          <w:color w:val="000000"/>
          <w:kern w:val="36"/>
          <w:sz w:val="53"/>
          <w:szCs w:val="53"/>
        </w:rPr>
        <w:t>The deat</w:t>
      </w:r>
      <w:bookmarkStart w:id="0" w:name="_GoBack"/>
      <w:bookmarkEnd w:id="0"/>
      <w:r w:rsidRPr="00444F80">
        <w:rPr>
          <w:rFonts w:ascii="inherit" w:eastAsia="Times New Roman" w:hAnsi="inherit" w:cs="Times New Roman"/>
          <w:b/>
          <w:bCs/>
          <w:color w:val="000000"/>
          <w:kern w:val="36"/>
          <w:sz w:val="53"/>
          <w:szCs w:val="53"/>
        </w:rPr>
        <w:t>h of democracy?</w:t>
      </w:r>
      <w:proofErr w:type="gramEnd"/>
    </w:p>
    <w:p w:rsidR="00444F80" w:rsidRDefault="00444F80" w:rsidP="00444F80">
      <w:pPr>
        <w:spacing w:line="240" w:lineRule="auto"/>
        <w:rPr>
          <w:rFonts w:ascii="Times New Roman" w:eastAsia="Times New Roman" w:hAnsi="Times New Roman" w:cs="Times New Roman"/>
          <w:sz w:val="24"/>
          <w:szCs w:val="24"/>
        </w:rPr>
      </w:pPr>
    </w:p>
    <w:p w:rsidR="00444F80" w:rsidRPr="00444F80" w:rsidRDefault="00444F80" w:rsidP="00444F80">
      <w:pPr>
        <w:shd w:val="clear" w:color="auto" w:fill="FFFFFF"/>
        <w:spacing w:after="0" w:line="390" w:lineRule="atLeast"/>
        <w:rPr>
          <w:rFonts w:ascii="Merriweather" w:eastAsia="Times New Roman" w:hAnsi="Merriweather" w:cs="Times New Roman"/>
          <w:color w:val="989898"/>
          <w:sz w:val="26"/>
          <w:szCs w:val="26"/>
        </w:rPr>
      </w:pPr>
      <w:hyperlink r:id="rId5" w:history="1">
        <w:proofErr w:type="spellStart"/>
        <w:r w:rsidRPr="00444F80">
          <w:rPr>
            <w:rFonts w:ascii="Merriweather" w:eastAsia="Times New Roman" w:hAnsi="Merriweather" w:cs="Times New Roman"/>
            <w:color w:val="337AB7"/>
            <w:sz w:val="26"/>
            <w:szCs w:val="26"/>
          </w:rPr>
          <w:t>Champa</w:t>
        </w:r>
        <w:proofErr w:type="spellEnd"/>
        <w:r w:rsidRPr="00444F80">
          <w:rPr>
            <w:rFonts w:ascii="Merriweather" w:eastAsia="Times New Roman" w:hAnsi="Merriweather" w:cs="Times New Roman"/>
            <w:color w:val="337AB7"/>
            <w:sz w:val="26"/>
            <w:szCs w:val="26"/>
          </w:rPr>
          <w:t xml:space="preserve"> Patel</w:t>
        </w:r>
      </w:hyperlink>
    </w:p>
    <w:p w:rsidR="00444F80" w:rsidRPr="00444F80" w:rsidRDefault="00444F80" w:rsidP="00444F80">
      <w:pPr>
        <w:shd w:val="clear" w:color="auto" w:fill="FFFFFF"/>
        <w:spacing w:after="0" w:line="600" w:lineRule="atLeast"/>
        <w:rPr>
          <w:rFonts w:ascii="Merriweather" w:eastAsia="Times New Roman" w:hAnsi="Merriweather" w:cs="Times New Roman"/>
          <w:color w:val="989898"/>
          <w:sz w:val="26"/>
          <w:szCs w:val="26"/>
        </w:rPr>
      </w:pPr>
      <w:r w:rsidRPr="00444F80">
        <w:rPr>
          <w:rFonts w:ascii="Merriweather" w:eastAsia="Times New Roman" w:hAnsi="Merriweather" w:cs="Times New Roman"/>
          <w:color w:val="989898"/>
          <w:sz w:val="26"/>
          <w:szCs w:val="26"/>
        </w:rPr>
        <w:t>July 30, 2018</w:t>
      </w:r>
    </w:p>
    <w:p w:rsidR="00444F80" w:rsidRPr="00444F80" w:rsidRDefault="00444F80" w:rsidP="00444F80">
      <w:pPr>
        <w:spacing w:line="240" w:lineRule="auto"/>
        <w:rPr>
          <w:rFonts w:ascii="Times New Roman" w:eastAsia="Times New Roman" w:hAnsi="Times New Roman" w:cs="Times New Roman"/>
          <w:sz w:val="24"/>
          <w:szCs w:val="24"/>
        </w:rPr>
      </w:pP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In the run-up to the July 29 vote, the now officially dissolved Cambodian National Rescue Party (CNRP) is calling for a boycott of the election. They argue, as do many analysts, that while there are 20 other parties on the ballot, many are linked to the ruling party and there is no viable opposition to Hun Sen’s ruling Cambodia People’s Party (CPP). As such, it is a foregone conclusion that CPP will ‘win’. Certainly, the absence of any credible opposition makes a mockery of the election process. But how did we get here? And what happens next for the country?</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The CPP has ruled Cambodia for decades. But in recent elections, the opposition Cambodian National Rescue Party (CNRP) had made surprising gains. Gaining more than 40 percent of the vote in parliamentary elections in 2013 and local elections in 2017, the CNRP offered a viable alternative to the ruling party.</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 xml:space="preserve">In response, Hun Sen has overseen an intense crackdown on the political opposition. This situation was further compounded when Cambodia’s Supreme Court, in November 2017, ordered the dissolution of the CNRP, banning its 188 members from politics for five years. With one decision, which was not open to appeal, the court allowed Cambodia to essentially become a one-party state. As a result, the CNRP not only lost their seats in the National Assembly but many opposition politicians, such as the former leader of the CNRP, Sam </w:t>
      </w:r>
      <w:proofErr w:type="spellStart"/>
      <w:r w:rsidRPr="00444F80">
        <w:rPr>
          <w:rFonts w:ascii="Merriweather" w:eastAsia="Times New Roman" w:hAnsi="Merriweather" w:cs="Times New Roman"/>
          <w:color w:val="000000"/>
          <w:sz w:val="27"/>
          <w:szCs w:val="27"/>
        </w:rPr>
        <w:t>Rainsy</w:t>
      </w:r>
      <w:proofErr w:type="spellEnd"/>
      <w:r w:rsidRPr="00444F80">
        <w:rPr>
          <w:rFonts w:ascii="Merriweather" w:eastAsia="Times New Roman" w:hAnsi="Merriweather" w:cs="Times New Roman"/>
          <w:color w:val="000000"/>
          <w:sz w:val="27"/>
          <w:szCs w:val="27"/>
        </w:rPr>
        <w:t xml:space="preserve">, and deputy leader Mu </w:t>
      </w:r>
      <w:proofErr w:type="spellStart"/>
      <w:r w:rsidRPr="00444F80">
        <w:rPr>
          <w:rFonts w:ascii="Merriweather" w:eastAsia="Times New Roman" w:hAnsi="Merriweather" w:cs="Times New Roman"/>
          <w:color w:val="000000"/>
          <w:sz w:val="27"/>
          <w:szCs w:val="27"/>
        </w:rPr>
        <w:t>Sochua</w:t>
      </w:r>
      <w:proofErr w:type="spellEnd"/>
      <w:r w:rsidRPr="00444F80">
        <w:rPr>
          <w:rFonts w:ascii="Merriweather" w:eastAsia="Times New Roman" w:hAnsi="Merriweather" w:cs="Times New Roman"/>
          <w:color w:val="000000"/>
          <w:sz w:val="27"/>
          <w:szCs w:val="27"/>
        </w:rPr>
        <w:t xml:space="preserve">, who fled the country and are now in exile. Opposition leader </w:t>
      </w:r>
      <w:proofErr w:type="spellStart"/>
      <w:r w:rsidRPr="00444F80">
        <w:rPr>
          <w:rFonts w:ascii="Merriweather" w:eastAsia="Times New Roman" w:hAnsi="Merriweather" w:cs="Times New Roman"/>
          <w:color w:val="000000"/>
          <w:sz w:val="27"/>
          <w:szCs w:val="27"/>
        </w:rPr>
        <w:t>Kem</w:t>
      </w:r>
      <w:proofErr w:type="spellEnd"/>
      <w:r w:rsidRPr="00444F80">
        <w:rPr>
          <w:rFonts w:ascii="Merriweather" w:eastAsia="Times New Roman" w:hAnsi="Merriweather" w:cs="Times New Roman"/>
          <w:color w:val="000000"/>
          <w:sz w:val="27"/>
          <w:szCs w:val="27"/>
        </w:rPr>
        <w:t xml:space="preserve"> </w:t>
      </w:r>
      <w:proofErr w:type="spellStart"/>
      <w:r w:rsidRPr="00444F80">
        <w:rPr>
          <w:rFonts w:ascii="Merriweather" w:eastAsia="Times New Roman" w:hAnsi="Merriweather" w:cs="Times New Roman"/>
          <w:color w:val="000000"/>
          <w:sz w:val="27"/>
          <w:szCs w:val="27"/>
        </w:rPr>
        <w:t>Sokha</w:t>
      </w:r>
      <w:proofErr w:type="spellEnd"/>
      <w:r w:rsidRPr="00444F80">
        <w:rPr>
          <w:rFonts w:ascii="Merriweather" w:eastAsia="Times New Roman" w:hAnsi="Merriweather" w:cs="Times New Roman"/>
          <w:color w:val="000000"/>
          <w:sz w:val="27"/>
          <w:szCs w:val="27"/>
        </w:rPr>
        <w:t xml:space="preserve"> remains in jail, charged with treason, and was recently denied bail.</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 xml:space="preserve">It is clear that this repression was intended to consolidate Hun Sen and the CPP’s leadership and to maintain the political and economic status quo. However, the </w:t>
      </w:r>
      <w:r w:rsidRPr="00444F80">
        <w:rPr>
          <w:rFonts w:ascii="Merriweather" w:eastAsia="Times New Roman" w:hAnsi="Merriweather" w:cs="Times New Roman"/>
          <w:color w:val="000000"/>
          <w:sz w:val="27"/>
          <w:szCs w:val="27"/>
        </w:rPr>
        <w:lastRenderedPageBreak/>
        <w:t>repression extends far beyond the political opposition. Any dissenting voices are at risk. In the last few years, Hun Sen’s government has unleashed a range of legal actions and restrictions against civil society, journalists and others seen to be critical of his leadership and actions. For example, in September 2017, the Cambodia Daily, an outspoken critic of the ruling party, was presented with a $6.3m tax bill, which resulted in their forced closure. More recently, in May 2018, the Phnom Penh Post was sold to a businessman with alleged links to Hun Sen.</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 xml:space="preserve">The dissolution of the opposition met strong criticism from the EU. The bloc expressed its concerns about the undermining of democratic rights and warned of economic consequences. In particular, it highlighted that the continued erosion of democratic norms could see the country removed from the Everything </w:t>
      </w:r>
      <w:proofErr w:type="gramStart"/>
      <w:r w:rsidRPr="00444F80">
        <w:rPr>
          <w:rFonts w:ascii="Merriweather" w:eastAsia="Times New Roman" w:hAnsi="Merriweather" w:cs="Times New Roman"/>
          <w:color w:val="000000"/>
          <w:sz w:val="27"/>
          <w:szCs w:val="27"/>
        </w:rPr>
        <w:t>But</w:t>
      </w:r>
      <w:proofErr w:type="gramEnd"/>
      <w:r w:rsidRPr="00444F80">
        <w:rPr>
          <w:rFonts w:ascii="Merriweather" w:eastAsia="Times New Roman" w:hAnsi="Merriweather" w:cs="Times New Roman"/>
          <w:color w:val="000000"/>
          <w:sz w:val="27"/>
          <w:szCs w:val="27"/>
        </w:rPr>
        <w:t xml:space="preserve"> Arms (EBA) agreement, which is designed to help less developed countries export duty-free goods into European markets.</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For Cambodia, the EU is its main export destination, accounting for 40 percent of all overall exports. The EBA has had a significant effect on job creation and growth, particularly in the garment sector. A leaked document from the Cambodian Ministry of Economy and Finance, as reported in the Phnom Penh Post, noted the damage that restrictions could cause – up to $676m in tariffs alone.</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The EU could use the EBA as leverage to force changes. But the reality is that it would be local workers - of which there are over 600,000 in the garment sector alone - and those who depend on them who would be most affected by any suspension. As such, it is unlikely that the EU would actually take such steps, severely limiting the effectiveness of the EBA as leverage.</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 xml:space="preserve">Relations with the US will also continue to be strained. The US initially withdrew all funding for the National Election Committee, arguing the 2018 elections could not be free and fair. Most recently, in June 2018, the US Treasury sanctioned Cambodian General </w:t>
      </w:r>
      <w:proofErr w:type="spellStart"/>
      <w:r w:rsidRPr="00444F80">
        <w:rPr>
          <w:rFonts w:ascii="Merriweather" w:eastAsia="Times New Roman" w:hAnsi="Merriweather" w:cs="Times New Roman"/>
          <w:color w:val="000000"/>
          <w:sz w:val="27"/>
          <w:szCs w:val="27"/>
        </w:rPr>
        <w:t>Hing</w:t>
      </w:r>
      <w:proofErr w:type="spellEnd"/>
      <w:r w:rsidRPr="00444F80">
        <w:rPr>
          <w:rFonts w:ascii="Merriweather" w:eastAsia="Times New Roman" w:hAnsi="Merriweather" w:cs="Times New Roman"/>
          <w:color w:val="000000"/>
          <w:sz w:val="27"/>
          <w:szCs w:val="27"/>
        </w:rPr>
        <w:t xml:space="preserve"> Bun </w:t>
      </w:r>
      <w:proofErr w:type="spellStart"/>
      <w:r w:rsidRPr="00444F80">
        <w:rPr>
          <w:rFonts w:ascii="Merriweather" w:eastAsia="Times New Roman" w:hAnsi="Merriweather" w:cs="Times New Roman"/>
          <w:color w:val="000000"/>
          <w:sz w:val="27"/>
          <w:szCs w:val="27"/>
        </w:rPr>
        <w:t>Hieng</w:t>
      </w:r>
      <w:proofErr w:type="spellEnd"/>
      <w:r w:rsidRPr="00444F80">
        <w:rPr>
          <w:rFonts w:ascii="Merriweather" w:eastAsia="Times New Roman" w:hAnsi="Merriweather" w:cs="Times New Roman"/>
          <w:color w:val="000000"/>
          <w:sz w:val="27"/>
          <w:szCs w:val="27"/>
        </w:rPr>
        <w:t xml:space="preserve"> for complicity in serious human rights abuses. This is important because it marks the first time that a Cambodian official has been sanctioned under the US Global </w:t>
      </w:r>
      <w:proofErr w:type="spellStart"/>
      <w:r w:rsidRPr="00444F80">
        <w:rPr>
          <w:rFonts w:ascii="Merriweather" w:eastAsia="Times New Roman" w:hAnsi="Merriweather" w:cs="Times New Roman"/>
          <w:color w:val="000000"/>
          <w:sz w:val="27"/>
          <w:szCs w:val="27"/>
        </w:rPr>
        <w:t>Magnitsky</w:t>
      </w:r>
      <w:proofErr w:type="spellEnd"/>
      <w:r w:rsidRPr="00444F80">
        <w:rPr>
          <w:rFonts w:ascii="Merriweather" w:eastAsia="Times New Roman" w:hAnsi="Merriweather" w:cs="Times New Roman"/>
          <w:color w:val="000000"/>
          <w:sz w:val="27"/>
          <w:szCs w:val="27"/>
        </w:rPr>
        <w:t xml:space="preserve"> Act. And just a few days ago, the House </w:t>
      </w:r>
      <w:r w:rsidRPr="00444F80">
        <w:rPr>
          <w:rFonts w:ascii="Merriweather" w:eastAsia="Times New Roman" w:hAnsi="Merriweather" w:cs="Times New Roman"/>
          <w:color w:val="000000"/>
          <w:sz w:val="27"/>
          <w:szCs w:val="27"/>
        </w:rPr>
        <w:lastRenderedPageBreak/>
        <w:t>of Representatives passed the Cambodia Democracy Act which, among other things, can impose sanctions and visa bans on Hun Sen, his family and closest allies.</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However, it is hard to assess whether these financial actions will have any material influence on Cambodia given the high level of economic support they receive from China.</w:t>
      </w:r>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This article has been excerpted from: ‘Is democracy dead in Cambodia?</w:t>
      </w:r>
      <w:proofErr w:type="gramStart"/>
      <w:r w:rsidRPr="00444F80">
        <w:rPr>
          <w:rFonts w:ascii="Merriweather" w:eastAsia="Times New Roman" w:hAnsi="Merriweather" w:cs="Times New Roman"/>
          <w:color w:val="000000"/>
          <w:sz w:val="27"/>
          <w:szCs w:val="27"/>
        </w:rPr>
        <w:t>’.</w:t>
      </w:r>
      <w:proofErr w:type="gramEnd"/>
    </w:p>
    <w:p w:rsidR="00444F80" w:rsidRPr="00444F80" w:rsidRDefault="00444F80" w:rsidP="00444F80">
      <w:pPr>
        <w:shd w:val="clear" w:color="auto" w:fill="FFFFFF"/>
        <w:spacing w:before="300" w:after="300" w:line="405" w:lineRule="atLeast"/>
        <w:rPr>
          <w:rFonts w:ascii="Merriweather" w:eastAsia="Times New Roman" w:hAnsi="Merriweather" w:cs="Times New Roman"/>
          <w:color w:val="000000"/>
          <w:sz w:val="27"/>
          <w:szCs w:val="27"/>
        </w:rPr>
      </w:pPr>
      <w:r w:rsidRPr="00444F80">
        <w:rPr>
          <w:rFonts w:ascii="Merriweather" w:eastAsia="Times New Roman" w:hAnsi="Merriweather" w:cs="Times New Roman"/>
          <w:color w:val="000000"/>
          <w:sz w:val="27"/>
          <w:szCs w:val="27"/>
        </w:rPr>
        <w:t>Courtesy: aljazeera.com</w:t>
      </w:r>
    </w:p>
    <w:p w:rsidR="00FA54E5" w:rsidRDefault="00444F80"/>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80"/>
    <w:rsid w:val="00444F80"/>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4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8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444F80"/>
  </w:style>
  <w:style w:type="paragraph" w:styleId="NormalWeb">
    <w:name w:val="Normal (Web)"/>
    <w:basedOn w:val="Normal"/>
    <w:uiPriority w:val="99"/>
    <w:semiHidden/>
    <w:unhideWhenUsed/>
    <w:rsid w:val="00444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444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4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8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444F80"/>
  </w:style>
  <w:style w:type="paragraph" w:styleId="NormalWeb">
    <w:name w:val="Normal (Web)"/>
    <w:basedOn w:val="Normal"/>
    <w:uiPriority w:val="99"/>
    <w:semiHidden/>
    <w:unhideWhenUsed/>
    <w:rsid w:val="00444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44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39776">
      <w:bodyDiv w:val="1"/>
      <w:marLeft w:val="0"/>
      <w:marRight w:val="0"/>
      <w:marTop w:val="0"/>
      <w:marBottom w:val="0"/>
      <w:divBdr>
        <w:top w:val="none" w:sz="0" w:space="0" w:color="auto"/>
        <w:left w:val="none" w:sz="0" w:space="0" w:color="auto"/>
        <w:bottom w:val="none" w:sz="0" w:space="0" w:color="auto"/>
        <w:right w:val="none" w:sz="0" w:space="0" w:color="auto"/>
      </w:divBdr>
      <w:divsChild>
        <w:div w:id="377706284">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300"/>
              <w:divBdr>
                <w:top w:val="none" w:sz="0" w:space="0" w:color="auto"/>
                <w:left w:val="none" w:sz="0" w:space="0" w:color="auto"/>
                <w:bottom w:val="none" w:sz="0" w:space="0" w:color="auto"/>
                <w:right w:val="none" w:sz="0" w:space="0" w:color="auto"/>
              </w:divBdr>
            </w:div>
          </w:divsChild>
        </w:div>
        <w:div w:id="115294604">
          <w:marLeft w:val="0"/>
          <w:marRight w:val="0"/>
          <w:marTop w:val="225"/>
          <w:marBottom w:val="0"/>
          <w:divBdr>
            <w:top w:val="none" w:sz="0" w:space="0" w:color="auto"/>
            <w:left w:val="none" w:sz="0" w:space="0" w:color="auto"/>
            <w:bottom w:val="none" w:sz="0" w:space="0" w:color="auto"/>
            <w:right w:val="none" w:sz="0" w:space="0" w:color="auto"/>
          </w:divBdr>
        </w:div>
      </w:divsChild>
    </w:div>
    <w:div w:id="1747916768">
      <w:bodyDiv w:val="1"/>
      <w:marLeft w:val="0"/>
      <w:marRight w:val="0"/>
      <w:marTop w:val="0"/>
      <w:marBottom w:val="0"/>
      <w:divBdr>
        <w:top w:val="none" w:sz="0" w:space="0" w:color="auto"/>
        <w:left w:val="none" w:sz="0" w:space="0" w:color="auto"/>
        <w:bottom w:val="none" w:sz="0" w:space="0" w:color="auto"/>
        <w:right w:val="none" w:sz="0" w:space="0" w:color="auto"/>
      </w:divBdr>
      <w:divsChild>
        <w:div w:id="284898126">
          <w:marLeft w:val="0"/>
          <w:marRight w:val="0"/>
          <w:marTop w:val="0"/>
          <w:marBottom w:val="0"/>
          <w:divBdr>
            <w:top w:val="single" w:sz="6" w:space="0" w:color="CCCCCC"/>
            <w:left w:val="none" w:sz="0" w:space="0" w:color="auto"/>
            <w:bottom w:val="none" w:sz="0" w:space="0" w:color="auto"/>
            <w:right w:val="none" w:sz="0" w:space="0" w:color="auto"/>
          </w:divBdr>
        </w:div>
        <w:div w:id="1029599633">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news.com.pk/writer/champa-pa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2018-07-30T12:56:00Z</dcterms:created>
  <dcterms:modified xsi:type="dcterms:W3CDTF">2018-07-30T12:58:00Z</dcterms:modified>
</cp:coreProperties>
</file>