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FE" w:rsidRPr="00375CFE" w:rsidRDefault="00375CFE" w:rsidP="00375CFE">
      <w:pPr>
        <w:spacing w:after="0" w:line="240" w:lineRule="auto"/>
        <w:rPr>
          <w:b/>
          <w:sz w:val="28"/>
        </w:rPr>
      </w:pPr>
      <w:r w:rsidRPr="00375CFE">
        <w:rPr>
          <w:b/>
          <w:sz w:val="28"/>
        </w:rPr>
        <w:t>Brazil nuts</w:t>
      </w:r>
    </w:p>
    <w:p w:rsidR="00375CFE" w:rsidRPr="00375CFE" w:rsidRDefault="00375CFE" w:rsidP="00375CFE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  <w:r w:rsidRPr="00375CFE">
        <w:rPr>
          <w:rFonts w:ascii="Times New Roman" w:eastAsia="Times New Roman" w:hAnsi="Times New Roman" w:cs="Times New Roman"/>
          <w:sz w:val="24"/>
          <w:szCs w:val="24"/>
        </w:rPr>
        <w:t xml:space="preserve">BY M A H I R A L I | 1/29/2020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375CFE" w:rsidRPr="00375CFE" w:rsidTr="00375CFE">
        <w:trPr>
          <w:tblCellSpacing w:w="15" w:type="dxa"/>
        </w:trPr>
        <w:tc>
          <w:tcPr>
            <w:tcW w:w="4000" w:type="pct"/>
            <w:vAlign w:val="center"/>
            <w:hideMark/>
          </w:tcPr>
          <w:p w:rsidR="00375CFE" w:rsidRPr="00375CFE" w:rsidRDefault="00375CFE" w:rsidP="00375CFE">
            <w:pPr>
              <w:spacing w:after="0" w:line="240" w:lineRule="auto"/>
              <w:divId w:val="13543846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JUST days before he arrived in New Delhi on a state visit, Brazil`s president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Jair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Bolsonaro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declared on his weekly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podc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ast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: `Indians are undoubtedly changing ... They are increasingly becoming human beings just like us.</w:t>
            </w: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</w:t>
            </w:r>
            <w:r w:rsidR="001C0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insult</w:t>
            </w:r>
            <w:r w:rsidR="001C0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was</w:t>
            </w:r>
            <w:r w:rsidR="001C0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directed</w:t>
            </w:r>
            <w:r w:rsidR="001C0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 w:rsidR="001C0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 w:rsidR="001C0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his</w:t>
            </w:r>
            <w:r w:rsidR="001C0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forthcoming hosts but at indigenous Brazilians, which has been par for the course ever since the former army captain surfaced as a serious political contender. His bigotry is by no means restricted to the descendants of Brazil`s original inhabitants.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Bolsonaro`s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repertoire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rangesacrossracism</w:t>
            </w:r>
            <w:proofErr w:type="gram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,misogyny,homophobia</w:t>
            </w:r>
            <w:proofErr w:type="spellEnd"/>
            <w:proofErr w:type="gram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, climate change denial and an irresistible attraction to militaristic authoritarianism.</w:t>
            </w: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This presumably made him a suitable choice for chief guest at India`s Republic Day extravaganza, although it isn`t hard to conjure up a rogues` gallery of alternative contenders, given the unusually generous sprinkling of fairly obnoxious individuals with autocratic ambitions in the international leadership ranks.</w:t>
            </w: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Bolsonaro`s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penchant for crudity is reminiscent of Rodrigo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Duterte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, but he wears with pride the tag `Trump of the Tropics`.</w:t>
            </w: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Among his most troubling tendencies is shameless nostalgia for the brutal military regime that presided over Brazil`s misfortunes for 21 years from 1964. And perhaps what`s particularly tragic is that his worst characteristics were very much on public display when he was voted into of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fice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a 55 per cent majority in October 2018.</w:t>
            </w: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Like Donald Trump, he has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thereaf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ter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consistently defied predictions that he would become more `presidential`. Back in 2016, he dedicated his vote for then president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Dilma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Rousseff`s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impeachment to `the memory of colonel Carlos Alberto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Brilhante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Ustra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`, the head of an infamous military torture unit whose victims had included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Rousseff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And last September, following criticism of police violence in Brazil by the UN high commissioner for human rights, former Chilean president Michelle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Bachelet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Bolsonaro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responded that `if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Pinochet`s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people had not defeated the left in `73 among them your f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ather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Chile would be a Cuba today`.</w:t>
            </w: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Bachelet`s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father was an air force general who opposed the military coup led by Augusto Pinochet against Salvador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Allende`s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government; he was imprisoned (like his wife and daughter), tortured, and died in jail of a heart attack.</w:t>
            </w: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It`s not particularly surprising that Pinochet is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idolised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Bolsonaro`s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political milieu, and the admiration extends beyond the sheer viciousness of the regime to its pioneering experiments in neoliberal economics. A government-funded Brazilian research institute last week announced plans to hold a Margaret Thatcher and Ronald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Reaganweek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, featuring lectures and exhibitions about the disastrous Anglo-American duo.</w:t>
            </w: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Of course the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Bolsonaro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regime extends beyond the individual. The president`s sons are frequently in the news, with allegations of corruption and links to death squads swirling around the f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amily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 few months ago, one of them, Eduardo touted as a possible ambassador to Washington, and who represents Steve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Bannon`s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organisation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Movement in the region held out the possibility of `a new AI-5`, a particularly egregious 1968 law whereby the army shut down freedom of expression and assembly.</w:t>
            </w: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Among other luminaries in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Bolsonaro`s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ruling circle, his foreign minister describes climate change as a Marxist plot, his education minister tweets about his dog defecating on national newspapers, and his culture minister was obliged to resign this month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af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ter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posting a video about a new award that borrowed its talking points about `heroic` and `national` art from a speech by Joseph Goebbels. `As someone said</w:t>
            </w:r>
            <w:proofErr w:type="gram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,`</w:t>
            </w:r>
            <w:proofErr w:type="gram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journalist Mauro Ventura recently said of the president`s appointees, `they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seemto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have been picked for their IQ: that`s to say their quotient of imbecility, inability, idiocy, incompetence, ineptitude or impiety.</w:t>
            </w: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Academic Monica de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Bolle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says the choices point to the `totally nuts` nature of a `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fundamentalist`regime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Among those choices is Justice Minister Sergio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Moro</w:t>
            </w:r>
            <w:proofErr w:type="gram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,who</w:t>
            </w:r>
            <w:proofErr w:type="spellEnd"/>
            <w:proofErr w:type="gram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was rewarded for, in his capacity as a </w:t>
            </w: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prosecutor and judge, hounding former president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Luiz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Inacio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Lula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Silva into prison on a highly dubious corruption charge. After ending his two terms as president with an 87pc approval rating, Lula was again the leading contender for the post in 2018.</w:t>
            </w: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Disqualifying him made way for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Bolsonaro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The long-running `car wash` anti-corruption inquiry nailed culprits across the political spectrum, but in mid-2019 evidence emerged that the investigation itself was corrupt, with Moro colluding in illegal 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. Last week, Glenn Greenwald, the Brazil-based journalist who broke the news, was accused of cybercrimes. The absurd charge prompted an immediate backlash both within Brazil and internationally. Even before that, Greenwald required round-</w:t>
            </w:r>
            <w:proofErr w:type="spellStart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>theclock</w:t>
            </w:r>
            <w:proofErr w:type="spellEnd"/>
            <w:r w:rsidRPr="0037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armed protection. Meanwhile, in responding to a far-right regime`s excesses, Brazilians would do well to borrow a few pages from the unfolding Indian playbook. m mahir.dawn@gmail.com </w:t>
            </w:r>
          </w:p>
        </w:tc>
      </w:tr>
    </w:tbl>
    <w:p w:rsidR="001C2A5E" w:rsidRDefault="001C2A5E"/>
    <w:sectPr w:rsidR="001C2A5E" w:rsidSect="00820D0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75CFE"/>
    <w:rsid w:val="001C0AED"/>
    <w:rsid w:val="001C2A5E"/>
    <w:rsid w:val="00254F6E"/>
    <w:rsid w:val="00347A91"/>
    <w:rsid w:val="00375CFE"/>
    <w:rsid w:val="003E0A32"/>
    <w:rsid w:val="00820D02"/>
    <w:rsid w:val="00914904"/>
    <w:rsid w:val="00995BF3"/>
    <w:rsid w:val="00B64BB2"/>
    <w:rsid w:val="00EC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753</Words>
  <Characters>4298</Characters>
  <Application>Microsoft Office Word</Application>
  <DocSecurity>0</DocSecurity>
  <Lines>35</Lines>
  <Paragraphs>10</Paragraphs>
  <ScaleCrop>false</ScaleCrop>
  <Company>Grizli777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Iuser2</dc:creator>
  <cp:lastModifiedBy>Iuser2</cp:lastModifiedBy>
  <cp:revision>2</cp:revision>
  <dcterms:created xsi:type="dcterms:W3CDTF">2020-01-30T03:41:00Z</dcterms:created>
  <dcterms:modified xsi:type="dcterms:W3CDTF">2020-01-30T04:44:00Z</dcterms:modified>
</cp:coreProperties>
</file>