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6EC" w:rsidRPr="003A56EC" w:rsidRDefault="003A56EC" w:rsidP="003A56EC">
      <w:pPr>
        <w:spacing w:after="0" w:line="240" w:lineRule="auto"/>
        <w:rPr>
          <w:rFonts w:ascii="Times New Roman" w:eastAsia="Times New Roman" w:hAnsi="Times New Roman" w:cs="Times New Roman"/>
          <w:sz w:val="24"/>
          <w:szCs w:val="24"/>
        </w:rPr>
      </w:pPr>
      <w:r w:rsidRPr="003A56EC">
        <w:rPr>
          <w:rFonts w:ascii="Times New Roman" w:eastAsia="Times New Roman" w:hAnsi="Times New Roman" w:cs="Times New Roman"/>
          <w:sz w:val="24"/>
          <w:szCs w:val="24"/>
        </w:rPr>
        <w:fldChar w:fldCharType="begin"/>
      </w:r>
      <w:r w:rsidRPr="003A56EC">
        <w:rPr>
          <w:rFonts w:ascii="Times New Roman" w:eastAsia="Times New Roman" w:hAnsi="Times New Roman" w:cs="Times New Roman"/>
          <w:sz w:val="24"/>
          <w:szCs w:val="24"/>
        </w:rPr>
        <w:instrText xml:space="preserve"> HYPERLINK "https://www.thenews.com.pk/writer/amanat-ali-chaudhry" </w:instrText>
      </w:r>
      <w:r w:rsidRPr="003A56EC">
        <w:rPr>
          <w:rFonts w:ascii="Times New Roman" w:eastAsia="Times New Roman" w:hAnsi="Times New Roman" w:cs="Times New Roman"/>
          <w:sz w:val="24"/>
          <w:szCs w:val="24"/>
        </w:rPr>
        <w:fldChar w:fldCharType="separate"/>
      </w:r>
      <w:proofErr w:type="spellStart"/>
      <w:r w:rsidRPr="003A56EC">
        <w:rPr>
          <w:rFonts w:ascii="Times New Roman" w:eastAsia="Times New Roman" w:hAnsi="Times New Roman" w:cs="Times New Roman"/>
          <w:color w:val="0000FF"/>
          <w:sz w:val="24"/>
          <w:szCs w:val="24"/>
          <w:u w:val="single"/>
        </w:rPr>
        <w:t>Amanat</w:t>
      </w:r>
      <w:proofErr w:type="spellEnd"/>
      <w:r w:rsidRPr="003A56EC">
        <w:rPr>
          <w:rFonts w:ascii="Times New Roman" w:eastAsia="Times New Roman" w:hAnsi="Times New Roman" w:cs="Times New Roman"/>
          <w:color w:val="0000FF"/>
          <w:sz w:val="24"/>
          <w:szCs w:val="24"/>
          <w:u w:val="single"/>
        </w:rPr>
        <w:t xml:space="preserve"> Ali </w:t>
      </w:r>
      <w:proofErr w:type="spellStart"/>
      <w:r w:rsidRPr="003A56EC">
        <w:rPr>
          <w:rFonts w:ascii="Times New Roman" w:eastAsia="Times New Roman" w:hAnsi="Times New Roman" w:cs="Times New Roman"/>
          <w:color w:val="0000FF"/>
          <w:sz w:val="24"/>
          <w:szCs w:val="24"/>
          <w:u w:val="single"/>
        </w:rPr>
        <w:t>Chaudhry</w:t>
      </w:r>
      <w:proofErr w:type="spellEnd"/>
      <w:r w:rsidRPr="003A56EC">
        <w:rPr>
          <w:rFonts w:ascii="Times New Roman" w:eastAsia="Times New Roman" w:hAnsi="Times New Roman" w:cs="Times New Roman"/>
          <w:sz w:val="24"/>
          <w:szCs w:val="24"/>
        </w:rPr>
        <w:fldChar w:fldCharType="end"/>
      </w:r>
    </w:p>
    <w:p w:rsidR="003A56EC" w:rsidRPr="003A56EC" w:rsidRDefault="003A56EC" w:rsidP="003A56EC">
      <w:pPr>
        <w:spacing w:after="0" w:line="240" w:lineRule="auto"/>
        <w:rPr>
          <w:rFonts w:ascii="Times New Roman" w:eastAsia="Times New Roman" w:hAnsi="Times New Roman" w:cs="Times New Roman"/>
          <w:sz w:val="24"/>
          <w:szCs w:val="24"/>
        </w:rPr>
      </w:pPr>
      <w:r w:rsidRPr="003A56EC">
        <w:rPr>
          <w:rFonts w:ascii="Times New Roman" w:eastAsia="Times New Roman" w:hAnsi="Times New Roman" w:cs="Times New Roman"/>
          <w:sz w:val="24"/>
          <w:szCs w:val="24"/>
        </w:rPr>
        <w:t xml:space="preserve">June 17, 2021 </w:t>
      </w:r>
    </w:p>
    <w:p w:rsidR="003A56EC" w:rsidRPr="003A56EC" w:rsidRDefault="003A56EC" w:rsidP="003A56E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A56EC">
        <w:rPr>
          <w:rFonts w:ascii="Times New Roman" w:eastAsia="Times New Roman" w:hAnsi="Times New Roman" w:cs="Times New Roman"/>
          <w:b/>
          <w:bCs/>
          <w:kern w:val="36"/>
          <w:sz w:val="48"/>
          <w:szCs w:val="48"/>
        </w:rPr>
        <w:t xml:space="preserve">The emerging dynamic </w:t>
      </w:r>
    </w:p>
    <w:p w:rsidR="003A56EC" w:rsidRPr="003A56EC" w:rsidRDefault="003A56EC" w:rsidP="003A56EC">
      <w:pPr>
        <w:spacing w:before="100" w:beforeAutospacing="1" w:after="100" w:afterAutospacing="1" w:line="240" w:lineRule="auto"/>
        <w:rPr>
          <w:rFonts w:ascii="Times New Roman" w:eastAsia="Times New Roman" w:hAnsi="Times New Roman" w:cs="Times New Roman"/>
          <w:sz w:val="24"/>
          <w:szCs w:val="24"/>
        </w:rPr>
      </w:pPr>
      <w:r w:rsidRPr="003A56EC">
        <w:rPr>
          <w:rFonts w:ascii="Times New Roman" w:eastAsia="Times New Roman" w:hAnsi="Times New Roman" w:cs="Times New Roman"/>
          <w:sz w:val="24"/>
          <w:szCs w:val="24"/>
        </w:rPr>
        <w:t xml:space="preserve">Freedom struggles around the world, principally in Palestine and Indian Occupied Kashmir, have been up against stiff challenges after the 9/11 apocalypse. While the window for the acceptance of occupied and oppressed people’s right to self-determination was already narrow before 9/11, the epoch-making attacks on the Twin Towers shut it down completely. </w:t>
      </w:r>
    </w:p>
    <w:p w:rsidR="003A56EC" w:rsidRPr="003A56EC" w:rsidRDefault="003A56EC" w:rsidP="003A56EC">
      <w:pPr>
        <w:spacing w:before="100" w:beforeAutospacing="1" w:after="100" w:afterAutospacing="1" w:line="240" w:lineRule="auto"/>
        <w:rPr>
          <w:rFonts w:ascii="Times New Roman" w:eastAsia="Times New Roman" w:hAnsi="Times New Roman" w:cs="Times New Roman"/>
          <w:sz w:val="24"/>
          <w:szCs w:val="24"/>
        </w:rPr>
      </w:pPr>
      <w:r w:rsidRPr="003A56EC">
        <w:rPr>
          <w:rFonts w:ascii="Times New Roman" w:eastAsia="Times New Roman" w:hAnsi="Times New Roman" w:cs="Times New Roman"/>
          <w:sz w:val="24"/>
          <w:szCs w:val="24"/>
        </w:rPr>
        <w:t>Thanks to the framing of the ‘war on terrorism’ as a ‘moral crusade’ by the Western media meant to protect the Western values of democracy, pluralism, and human rights, ‘terrorism’ became the governing principle of domestic and foreign policies.</w:t>
      </w:r>
    </w:p>
    <w:p w:rsidR="003A56EC" w:rsidRPr="003A56EC" w:rsidRDefault="003A56EC" w:rsidP="003A56EC">
      <w:pPr>
        <w:spacing w:before="100" w:beforeAutospacing="1" w:after="100" w:afterAutospacing="1" w:line="240" w:lineRule="auto"/>
        <w:rPr>
          <w:rFonts w:ascii="Times New Roman" w:eastAsia="Times New Roman" w:hAnsi="Times New Roman" w:cs="Times New Roman"/>
          <w:sz w:val="24"/>
          <w:szCs w:val="24"/>
        </w:rPr>
      </w:pPr>
      <w:r w:rsidRPr="003A56EC">
        <w:rPr>
          <w:rFonts w:ascii="Times New Roman" w:eastAsia="Times New Roman" w:hAnsi="Times New Roman" w:cs="Times New Roman"/>
          <w:sz w:val="24"/>
          <w:szCs w:val="24"/>
        </w:rPr>
        <w:t>This obsession with terrorism, militancy and jihad that expressed itself in various forms and manifestations practically eliminated the already blurred lines between legitimate freedom struggles and militancy.</w:t>
      </w:r>
    </w:p>
    <w:p w:rsidR="003A56EC" w:rsidRPr="003A56EC" w:rsidRDefault="003A56EC" w:rsidP="003A56EC">
      <w:pPr>
        <w:spacing w:before="100" w:beforeAutospacing="1" w:after="100" w:afterAutospacing="1" w:line="240" w:lineRule="auto"/>
        <w:rPr>
          <w:rFonts w:ascii="Times New Roman" w:eastAsia="Times New Roman" w:hAnsi="Times New Roman" w:cs="Times New Roman"/>
          <w:sz w:val="24"/>
          <w:szCs w:val="24"/>
        </w:rPr>
      </w:pPr>
      <w:r w:rsidRPr="003A56EC">
        <w:rPr>
          <w:rFonts w:ascii="Times New Roman" w:eastAsia="Times New Roman" w:hAnsi="Times New Roman" w:cs="Times New Roman"/>
          <w:sz w:val="24"/>
          <w:szCs w:val="24"/>
        </w:rPr>
        <w:t xml:space="preserve">The political executives who launched the global fight against terrorism shaped the major discourse in a way that further </w:t>
      </w:r>
      <w:proofErr w:type="spellStart"/>
      <w:r w:rsidRPr="003A56EC">
        <w:rPr>
          <w:rFonts w:ascii="Times New Roman" w:eastAsia="Times New Roman" w:hAnsi="Times New Roman" w:cs="Times New Roman"/>
          <w:sz w:val="24"/>
          <w:szCs w:val="24"/>
        </w:rPr>
        <w:t>delegitimised</w:t>
      </w:r>
      <w:proofErr w:type="spellEnd"/>
      <w:r w:rsidRPr="003A56EC">
        <w:rPr>
          <w:rFonts w:ascii="Times New Roman" w:eastAsia="Times New Roman" w:hAnsi="Times New Roman" w:cs="Times New Roman"/>
          <w:sz w:val="24"/>
          <w:szCs w:val="24"/>
        </w:rPr>
        <w:t xml:space="preserve"> these struggles for the rights enshrined in the UN Charter. The media dutifully picked up the leads and invested its PR capital to further </w:t>
      </w:r>
      <w:proofErr w:type="spellStart"/>
      <w:r w:rsidRPr="003A56EC">
        <w:rPr>
          <w:rFonts w:ascii="Times New Roman" w:eastAsia="Times New Roman" w:hAnsi="Times New Roman" w:cs="Times New Roman"/>
          <w:sz w:val="24"/>
          <w:szCs w:val="24"/>
        </w:rPr>
        <w:t>popularise</w:t>
      </w:r>
      <w:proofErr w:type="spellEnd"/>
      <w:r w:rsidRPr="003A56EC">
        <w:rPr>
          <w:rFonts w:ascii="Times New Roman" w:eastAsia="Times New Roman" w:hAnsi="Times New Roman" w:cs="Times New Roman"/>
          <w:sz w:val="24"/>
          <w:szCs w:val="24"/>
        </w:rPr>
        <w:t xml:space="preserve"> these discourses. In doing so, it failed to perform its core function of </w:t>
      </w:r>
      <w:proofErr w:type="spellStart"/>
      <w:r w:rsidRPr="003A56EC">
        <w:rPr>
          <w:rFonts w:ascii="Times New Roman" w:eastAsia="Times New Roman" w:hAnsi="Times New Roman" w:cs="Times New Roman"/>
          <w:sz w:val="24"/>
          <w:szCs w:val="24"/>
        </w:rPr>
        <w:t>scrutinising</w:t>
      </w:r>
      <w:proofErr w:type="spellEnd"/>
      <w:r w:rsidRPr="003A56EC">
        <w:rPr>
          <w:rFonts w:ascii="Times New Roman" w:eastAsia="Times New Roman" w:hAnsi="Times New Roman" w:cs="Times New Roman"/>
          <w:sz w:val="24"/>
          <w:szCs w:val="24"/>
        </w:rPr>
        <w:t xml:space="preserve"> the executives’ actions.</w:t>
      </w:r>
    </w:p>
    <w:p w:rsidR="003A56EC" w:rsidRPr="003A56EC" w:rsidRDefault="003A56EC" w:rsidP="003A56EC">
      <w:pPr>
        <w:spacing w:before="100" w:beforeAutospacing="1" w:after="100" w:afterAutospacing="1" w:line="240" w:lineRule="auto"/>
        <w:rPr>
          <w:rFonts w:ascii="Times New Roman" w:eastAsia="Times New Roman" w:hAnsi="Times New Roman" w:cs="Times New Roman"/>
          <w:sz w:val="24"/>
          <w:szCs w:val="24"/>
        </w:rPr>
      </w:pPr>
      <w:r w:rsidRPr="003A56EC">
        <w:rPr>
          <w:rFonts w:ascii="Times New Roman" w:eastAsia="Times New Roman" w:hAnsi="Times New Roman" w:cs="Times New Roman"/>
          <w:sz w:val="24"/>
          <w:szCs w:val="24"/>
        </w:rPr>
        <w:t>Resultantly, the armed struggle against oppressive regimes such as Israel and India was summarily rejected and readily defined as an act of terrorism, much to the bewilderment of the oppressed people. The discourse against what was propagated as militancy and terrorism was fed mutually by the political and media elites that saw potential electoral and commercial gains coming their way.</w:t>
      </w:r>
    </w:p>
    <w:p w:rsidR="003A56EC" w:rsidRPr="003A56EC" w:rsidRDefault="003A56EC" w:rsidP="003A56EC">
      <w:pPr>
        <w:spacing w:before="100" w:beforeAutospacing="1" w:after="100" w:afterAutospacing="1" w:line="240" w:lineRule="auto"/>
        <w:rPr>
          <w:rFonts w:ascii="Times New Roman" w:eastAsia="Times New Roman" w:hAnsi="Times New Roman" w:cs="Times New Roman"/>
          <w:sz w:val="24"/>
          <w:szCs w:val="24"/>
        </w:rPr>
      </w:pPr>
      <w:r w:rsidRPr="003A56EC">
        <w:rPr>
          <w:rFonts w:ascii="Times New Roman" w:eastAsia="Times New Roman" w:hAnsi="Times New Roman" w:cs="Times New Roman"/>
          <w:sz w:val="24"/>
          <w:szCs w:val="24"/>
        </w:rPr>
        <w:t xml:space="preserve">The situation was thus ripe for the Indian and Israeli governments to put their diplomatic machinery into action mode, a task they performed to near perfection. In this </w:t>
      </w:r>
      <w:proofErr w:type="spellStart"/>
      <w:r w:rsidRPr="003A56EC">
        <w:rPr>
          <w:rFonts w:ascii="Times New Roman" w:eastAsia="Times New Roman" w:hAnsi="Times New Roman" w:cs="Times New Roman"/>
          <w:sz w:val="24"/>
          <w:szCs w:val="24"/>
        </w:rPr>
        <w:t>endeavour</w:t>
      </w:r>
      <w:proofErr w:type="spellEnd"/>
      <w:r w:rsidRPr="003A56EC">
        <w:rPr>
          <w:rFonts w:ascii="Times New Roman" w:eastAsia="Times New Roman" w:hAnsi="Times New Roman" w:cs="Times New Roman"/>
          <w:sz w:val="24"/>
          <w:szCs w:val="24"/>
        </w:rPr>
        <w:t xml:space="preserve">, they were greatly aided by massive goodwill, political connections and the lure of markets. Driving this consensus was the alignment of perspectives on the dangers posed by ‘Islamic’ militancy. ‘Political’ Islam was singled out for its ‘role’ in providing ideological underpinning to the transnational organizations such as Al-Qaeda. </w:t>
      </w:r>
      <w:proofErr w:type="gramStart"/>
      <w:r w:rsidRPr="003A56EC">
        <w:rPr>
          <w:rFonts w:ascii="Times New Roman" w:eastAsia="Times New Roman" w:hAnsi="Times New Roman" w:cs="Times New Roman"/>
          <w:sz w:val="24"/>
          <w:szCs w:val="24"/>
        </w:rPr>
        <w:t>Hence the unending obsession with lumping terrorism and Islam together.</w:t>
      </w:r>
      <w:proofErr w:type="gramEnd"/>
    </w:p>
    <w:p w:rsidR="003A56EC" w:rsidRPr="003A56EC" w:rsidRDefault="003A56EC" w:rsidP="003A56EC">
      <w:pPr>
        <w:spacing w:before="100" w:beforeAutospacing="1" w:after="100" w:afterAutospacing="1" w:line="240" w:lineRule="auto"/>
        <w:rPr>
          <w:rFonts w:ascii="Times New Roman" w:eastAsia="Times New Roman" w:hAnsi="Times New Roman" w:cs="Times New Roman"/>
          <w:sz w:val="24"/>
          <w:szCs w:val="24"/>
        </w:rPr>
      </w:pPr>
      <w:r w:rsidRPr="003A56EC">
        <w:rPr>
          <w:rFonts w:ascii="Times New Roman" w:eastAsia="Times New Roman" w:hAnsi="Times New Roman" w:cs="Times New Roman"/>
          <w:sz w:val="24"/>
          <w:szCs w:val="24"/>
        </w:rPr>
        <w:t xml:space="preserve">Successive Indian governments invested their political and diplomatic clout in branding the </w:t>
      </w:r>
      <w:proofErr w:type="spellStart"/>
      <w:r w:rsidRPr="003A56EC">
        <w:rPr>
          <w:rFonts w:ascii="Times New Roman" w:eastAsia="Times New Roman" w:hAnsi="Times New Roman" w:cs="Times New Roman"/>
          <w:sz w:val="24"/>
          <w:szCs w:val="24"/>
        </w:rPr>
        <w:t>Kashmiris</w:t>
      </w:r>
      <w:proofErr w:type="spellEnd"/>
      <w:r w:rsidRPr="003A56EC">
        <w:rPr>
          <w:rFonts w:ascii="Times New Roman" w:eastAsia="Times New Roman" w:hAnsi="Times New Roman" w:cs="Times New Roman"/>
          <w:sz w:val="24"/>
          <w:szCs w:val="24"/>
        </w:rPr>
        <w:t>’ heroic resistance as ‘cross-border terrorism’ in an effort to tarnish Pakistan in the eyes of the international community. This was a clever Indian ploy to milk the fertile situation to avoid scrutiny for its human rights abuses in the occupied valley.</w:t>
      </w:r>
    </w:p>
    <w:p w:rsidR="003A56EC" w:rsidRPr="003A56EC" w:rsidRDefault="003A56EC" w:rsidP="003A56EC">
      <w:pPr>
        <w:spacing w:before="100" w:beforeAutospacing="1" w:after="100" w:afterAutospacing="1" w:line="240" w:lineRule="auto"/>
        <w:rPr>
          <w:rFonts w:ascii="Times New Roman" w:eastAsia="Times New Roman" w:hAnsi="Times New Roman" w:cs="Times New Roman"/>
          <w:sz w:val="24"/>
          <w:szCs w:val="24"/>
        </w:rPr>
      </w:pPr>
      <w:r w:rsidRPr="003A56EC">
        <w:rPr>
          <w:rFonts w:ascii="Times New Roman" w:eastAsia="Times New Roman" w:hAnsi="Times New Roman" w:cs="Times New Roman"/>
          <w:sz w:val="24"/>
          <w:szCs w:val="24"/>
        </w:rPr>
        <w:t xml:space="preserve">This explains why India has been getting away with its actions in Occupied Kashmir, the occasional rap on the knuckles from the human rights organizations notwithstanding. It also </w:t>
      </w:r>
      <w:r w:rsidRPr="003A56EC">
        <w:rPr>
          <w:rFonts w:ascii="Times New Roman" w:eastAsia="Times New Roman" w:hAnsi="Times New Roman" w:cs="Times New Roman"/>
          <w:sz w:val="24"/>
          <w:szCs w:val="24"/>
        </w:rPr>
        <w:lastRenderedPageBreak/>
        <w:t xml:space="preserve">explains the hardening of its stance on making ‘cross-border terrorism’ the overriding agenda item if any discussions with Pakistan have to take place. </w:t>
      </w:r>
      <w:proofErr w:type="spellStart"/>
      <w:r w:rsidRPr="003A56EC">
        <w:rPr>
          <w:rFonts w:ascii="Times New Roman" w:eastAsia="Times New Roman" w:hAnsi="Times New Roman" w:cs="Times New Roman"/>
          <w:sz w:val="24"/>
          <w:szCs w:val="24"/>
        </w:rPr>
        <w:t>Modi’s</w:t>
      </w:r>
      <w:proofErr w:type="spellEnd"/>
      <w:r w:rsidRPr="003A56EC">
        <w:rPr>
          <w:rFonts w:ascii="Times New Roman" w:eastAsia="Times New Roman" w:hAnsi="Times New Roman" w:cs="Times New Roman"/>
          <w:sz w:val="24"/>
          <w:szCs w:val="24"/>
        </w:rPr>
        <w:t xml:space="preserve"> act of withdrawing the special status of Occupied Kashmir by repealing Article 370 of the Indian constitution is grounded in the impunity his regime has been granted by the powerful capitals in the West.</w:t>
      </w:r>
    </w:p>
    <w:p w:rsidR="003A56EC" w:rsidRPr="003A56EC" w:rsidRDefault="003A56EC" w:rsidP="003A56EC">
      <w:pPr>
        <w:spacing w:before="100" w:beforeAutospacing="1" w:after="100" w:afterAutospacing="1" w:line="240" w:lineRule="auto"/>
        <w:rPr>
          <w:rFonts w:ascii="Times New Roman" w:eastAsia="Times New Roman" w:hAnsi="Times New Roman" w:cs="Times New Roman"/>
          <w:sz w:val="24"/>
          <w:szCs w:val="24"/>
        </w:rPr>
      </w:pPr>
      <w:r w:rsidRPr="003A56EC">
        <w:rPr>
          <w:rFonts w:ascii="Times New Roman" w:eastAsia="Times New Roman" w:hAnsi="Times New Roman" w:cs="Times New Roman"/>
          <w:sz w:val="24"/>
          <w:szCs w:val="24"/>
        </w:rPr>
        <w:t>In case of the Palestinian issue, Israel has enjoyed broader support for its actions in the occupied territories, be it expansion of the illegal settlements, the unleashing of its fierce war machine on hapless citizens or making life a living hell for Palestinians in besieged Gaza. Tel Aviv has indulged in war crimes with abandon at a time of its own choosing.</w:t>
      </w:r>
    </w:p>
    <w:p w:rsidR="003A56EC" w:rsidRPr="003A56EC" w:rsidRDefault="003A56EC" w:rsidP="003A56EC">
      <w:pPr>
        <w:spacing w:before="100" w:beforeAutospacing="1" w:after="100" w:afterAutospacing="1" w:line="240" w:lineRule="auto"/>
        <w:rPr>
          <w:rFonts w:ascii="Times New Roman" w:eastAsia="Times New Roman" w:hAnsi="Times New Roman" w:cs="Times New Roman"/>
          <w:sz w:val="24"/>
          <w:szCs w:val="24"/>
        </w:rPr>
      </w:pPr>
      <w:r w:rsidRPr="003A56EC">
        <w:rPr>
          <w:rFonts w:ascii="Times New Roman" w:eastAsia="Times New Roman" w:hAnsi="Times New Roman" w:cs="Times New Roman"/>
          <w:sz w:val="24"/>
          <w:szCs w:val="24"/>
        </w:rPr>
        <w:t>Today, even the practice of paying lip service on the part of the Western governments against Israeli atrocities is disappearing fast. The longest-serving Netanyahu government framed the whole discourse in terms of terrorism and religious militancy and in loaded political language. Its narrative has found greater traction in an environment of populism, xenophobia and a surge in nationalism that now marks much of Europe and North America.</w:t>
      </w:r>
    </w:p>
    <w:p w:rsidR="003A56EC" w:rsidRPr="003A56EC" w:rsidRDefault="003A56EC" w:rsidP="003A56EC">
      <w:pPr>
        <w:spacing w:before="100" w:beforeAutospacing="1" w:after="100" w:afterAutospacing="1" w:line="240" w:lineRule="auto"/>
        <w:rPr>
          <w:rFonts w:ascii="Times New Roman" w:eastAsia="Times New Roman" w:hAnsi="Times New Roman" w:cs="Times New Roman"/>
          <w:sz w:val="24"/>
          <w:szCs w:val="24"/>
        </w:rPr>
      </w:pPr>
      <w:r w:rsidRPr="003A56EC">
        <w:rPr>
          <w:rFonts w:ascii="Times New Roman" w:eastAsia="Times New Roman" w:hAnsi="Times New Roman" w:cs="Times New Roman"/>
          <w:sz w:val="24"/>
          <w:szCs w:val="24"/>
        </w:rPr>
        <w:t>In such a dire situation, the odds are quite daunting for the struggling people of Palestine and Kashmir. They are not only having to fight oppressive regimes with brute military power at their disposal but also wage the battle of hearts and minds in the court of international opinion.</w:t>
      </w:r>
    </w:p>
    <w:p w:rsidR="003A56EC" w:rsidRPr="003A56EC" w:rsidRDefault="003A56EC" w:rsidP="003A56EC">
      <w:pPr>
        <w:spacing w:before="100" w:beforeAutospacing="1" w:after="100" w:afterAutospacing="1" w:line="240" w:lineRule="auto"/>
        <w:rPr>
          <w:rFonts w:ascii="Times New Roman" w:eastAsia="Times New Roman" w:hAnsi="Times New Roman" w:cs="Times New Roman"/>
          <w:sz w:val="24"/>
          <w:szCs w:val="24"/>
        </w:rPr>
      </w:pPr>
      <w:r w:rsidRPr="003A56EC">
        <w:rPr>
          <w:rFonts w:ascii="Times New Roman" w:eastAsia="Times New Roman" w:hAnsi="Times New Roman" w:cs="Times New Roman"/>
          <w:sz w:val="24"/>
          <w:szCs w:val="24"/>
        </w:rPr>
        <w:t xml:space="preserve">As recent events have indicated, public opinion, if not governments, is moved at the sight of gross rights violations. The international censure that </w:t>
      </w:r>
      <w:proofErr w:type="spellStart"/>
      <w:r w:rsidRPr="003A56EC">
        <w:rPr>
          <w:rFonts w:ascii="Times New Roman" w:eastAsia="Times New Roman" w:hAnsi="Times New Roman" w:cs="Times New Roman"/>
          <w:sz w:val="24"/>
          <w:szCs w:val="24"/>
        </w:rPr>
        <w:t>Modi’s</w:t>
      </w:r>
      <w:proofErr w:type="spellEnd"/>
      <w:r w:rsidRPr="003A56EC">
        <w:rPr>
          <w:rFonts w:ascii="Times New Roman" w:eastAsia="Times New Roman" w:hAnsi="Times New Roman" w:cs="Times New Roman"/>
          <w:sz w:val="24"/>
          <w:szCs w:val="24"/>
        </w:rPr>
        <w:t xml:space="preserve"> India was subjected to in the wake of the annexation of Occupied Kashmir was unprecedented, to put it mildly. While governments were largely not bothered by what India did, their publics could not remain impervious to a series of </w:t>
      </w:r>
      <w:proofErr w:type="spellStart"/>
      <w:r w:rsidRPr="003A56EC">
        <w:rPr>
          <w:rFonts w:ascii="Times New Roman" w:eastAsia="Times New Roman" w:hAnsi="Times New Roman" w:cs="Times New Roman"/>
          <w:sz w:val="24"/>
          <w:szCs w:val="24"/>
        </w:rPr>
        <w:t>dehumanising</w:t>
      </w:r>
      <w:proofErr w:type="spellEnd"/>
      <w:r w:rsidRPr="003A56EC">
        <w:rPr>
          <w:rFonts w:ascii="Times New Roman" w:eastAsia="Times New Roman" w:hAnsi="Times New Roman" w:cs="Times New Roman"/>
          <w:sz w:val="24"/>
          <w:szCs w:val="24"/>
        </w:rPr>
        <w:t xml:space="preserve"> actions that New Delhi undertook to ‘bring the situation under control’.</w:t>
      </w:r>
    </w:p>
    <w:p w:rsidR="003A56EC" w:rsidRPr="003A56EC" w:rsidRDefault="003A56EC" w:rsidP="003A56EC">
      <w:pPr>
        <w:spacing w:before="100" w:beforeAutospacing="1" w:after="100" w:afterAutospacing="1" w:line="240" w:lineRule="auto"/>
        <w:rPr>
          <w:rFonts w:ascii="Times New Roman" w:eastAsia="Times New Roman" w:hAnsi="Times New Roman" w:cs="Times New Roman"/>
          <w:sz w:val="24"/>
          <w:szCs w:val="24"/>
        </w:rPr>
      </w:pPr>
      <w:r w:rsidRPr="003A56EC">
        <w:rPr>
          <w:rFonts w:ascii="Times New Roman" w:eastAsia="Times New Roman" w:hAnsi="Times New Roman" w:cs="Times New Roman"/>
          <w:sz w:val="24"/>
          <w:szCs w:val="24"/>
        </w:rPr>
        <w:t>Likewise, the Israeli atrocities on Palestinians have led to a new global consciousness powered as it is by the images of death and destruction that emanated from the destroyed buildings in Gaza. The new dynamic on display has to do with how the oppressed present their case.</w:t>
      </w:r>
    </w:p>
    <w:p w:rsidR="003A56EC" w:rsidRPr="003A56EC" w:rsidRDefault="003A56EC" w:rsidP="003A56EC">
      <w:pPr>
        <w:spacing w:before="100" w:beforeAutospacing="1" w:after="100" w:afterAutospacing="1" w:line="240" w:lineRule="auto"/>
        <w:rPr>
          <w:rFonts w:ascii="Times New Roman" w:eastAsia="Times New Roman" w:hAnsi="Times New Roman" w:cs="Times New Roman"/>
          <w:sz w:val="24"/>
          <w:szCs w:val="24"/>
        </w:rPr>
      </w:pPr>
      <w:r w:rsidRPr="003A56EC">
        <w:rPr>
          <w:rFonts w:ascii="Times New Roman" w:eastAsia="Times New Roman" w:hAnsi="Times New Roman" w:cs="Times New Roman"/>
          <w:sz w:val="24"/>
          <w:szCs w:val="24"/>
        </w:rPr>
        <w:t>It is therefore important for them and those who support their causes to keep highlighting the abuses of their fundamental human rights in a systematic manner. The oppressors not only need to be named but also continually shamed. They need to engage with all such organizations that deal with human rights to tell their stories to a wider world.</w:t>
      </w:r>
    </w:p>
    <w:p w:rsidR="003A56EC" w:rsidRPr="003A56EC" w:rsidRDefault="003A56EC" w:rsidP="003A56EC">
      <w:pPr>
        <w:spacing w:before="100" w:beforeAutospacing="1" w:after="100" w:afterAutospacing="1" w:line="240" w:lineRule="auto"/>
        <w:rPr>
          <w:rFonts w:ascii="Times New Roman" w:eastAsia="Times New Roman" w:hAnsi="Times New Roman" w:cs="Times New Roman"/>
          <w:sz w:val="24"/>
          <w:szCs w:val="24"/>
        </w:rPr>
      </w:pPr>
      <w:r w:rsidRPr="003A56EC">
        <w:rPr>
          <w:rFonts w:ascii="Times New Roman" w:eastAsia="Times New Roman" w:hAnsi="Times New Roman" w:cs="Times New Roman"/>
          <w:sz w:val="24"/>
          <w:szCs w:val="24"/>
        </w:rPr>
        <w:t>The comparison of these struggles with Black Lives Matter and anti-apartheid movements provides the reference point for the global community to form association with these causes. The 213-page Human Rights Watch report has done more to expose Israel than the OIC or even the UNSC.</w:t>
      </w:r>
    </w:p>
    <w:p w:rsidR="003A56EC" w:rsidRPr="003A56EC" w:rsidRDefault="003A56EC" w:rsidP="003A56EC">
      <w:pPr>
        <w:spacing w:before="100" w:beforeAutospacing="1" w:after="100" w:afterAutospacing="1" w:line="240" w:lineRule="auto"/>
        <w:rPr>
          <w:rFonts w:ascii="Times New Roman" w:eastAsia="Times New Roman" w:hAnsi="Times New Roman" w:cs="Times New Roman"/>
          <w:sz w:val="24"/>
          <w:szCs w:val="24"/>
        </w:rPr>
      </w:pPr>
      <w:proofErr w:type="gramStart"/>
      <w:r w:rsidRPr="003A56EC">
        <w:rPr>
          <w:rFonts w:ascii="Times New Roman" w:eastAsia="Times New Roman" w:hAnsi="Times New Roman" w:cs="Times New Roman"/>
          <w:sz w:val="24"/>
          <w:szCs w:val="24"/>
        </w:rPr>
        <w:t>The oppressed need to be alive to the new dynamics that have the potential to shape their struggle in an age of social media.</w:t>
      </w:r>
      <w:proofErr w:type="gramEnd"/>
      <w:r w:rsidRPr="003A56EC">
        <w:rPr>
          <w:rFonts w:ascii="Times New Roman" w:eastAsia="Times New Roman" w:hAnsi="Times New Roman" w:cs="Times New Roman"/>
          <w:sz w:val="24"/>
          <w:szCs w:val="24"/>
        </w:rPr>
        <w:t xml:space="preserve"> Their fight has just entered a new phase.</w:t>
      </w:r>
    </w:p>
    <w:p w:rsidR="003A56EC" w:rsidRPr="003A56EC" w:rsidRDefault="003A56EC" w:rsidP="003A56EC">
      <w:pPr>
        <w:spacing w:before="100" w:beforeAutospacing="1" w:after="100" w:afterAutospacing="1" w:line="240" w:lineRule="auto"/>
        <w:rPr>
          <w:rFonts w:ascii="Times New Roman" w:eastAsia="Times New Roman" w:hAnsi="Times New Roman" w:cs="Times New Roman"/>
          <w:sz w:val="24"/>
          <w:szCs w:val="24"/>
        </w:rPr>
      </w:pPr>
      <w:r w:rsidRPr="003A56EC">
        <w:rPr>
          <w:rFonts w:ascii="Times New Roman" w:eastAsia="Times New Roman" w:hAnsi="Times New Roman" w:cs="Times New Roman"/>
          <w:sz w:val="24"/>
          <w:szCs w:val="24"/>
        </w:rPr>
        <w:t xml:space="preserve">The writer, a </w:t>
      </w:r>
      <w:proofErr w:type="spellStart"/>
      <w:r w:rsidRPr="003A56EC">
        <w:rPr>
          <w:rFonts w:ascii="Times New Roman" w:eastAsia="Times New Roman" w:hAnsi="Times New Roman" w:cs="Times New Roman"/>
          <w:sz w:val="24"/>
          <w:szCs w:val="24"/>
        </w:rPr>
        <w:t>Chevening</w:t>
      </w:r>
      <w:proofErr w:type="spellEnd"/>
      <w:r w:rsidRPr="003A56EC">
        <w:rPr>
          <w:rFonts w:ascii="Times New Roman" w:eastAsia="Times New Roman" w:hAnsi="Times New Roman" w:cs="Times New Roman"/>
          <w:sz w:val="24"/>
          <w:szCs w:val="24"/>
        </w:rPr>
        <w:t xml:space="preserve"> scholar, studied International Journalism at the University of Sussex.</w:t>
      </w:r>
    </w:p>
    <w:p w:rsidR="003A56EC" w:rsidRPr="003A56EC" w:rsidRDefault="003A56EC" w:rsidP="003A56EC">
      <w:pPr>
        <w:spacing w:before="100" w:beforeAutospacing="1" w:after="100" w:afterAutospacing="1" w:line="240" w:lineRule="auto"/>
        <w:rPr>
          <w:rFonts w:ascii="Times New Roman" w:eastAsia="Times New Roman" w:hAnsi="Times New Roman" w:cs="Times New Roman"/>
          <w:sz w:val="24"/>
          <w:szCs w:val="24"/>
        </w:rPr>
      </w:pPr>
      <w:r w:rsidRPr="003A56EC">
        <w:rPr>
          <w:rFonts w:ascii="Times New Roman" w:eastAsia="Times New Roman" w:hAnsi="Times New Roman" w:cs="Times New Roman"/>
          <w:sz w:val="24"/>
          <w:szCs w:val="24"/>
        </w:rPr>
        <w:t>Email: amanatchpk@gmail.com</w:t>
      </w:r>
    </w:p>
    <w:p w:rsidR="003A56EC" w:rsidRPr="003A56EC" w:rsidRDefault="003A56EC" w:rsidP="003A56EC">
      <w:pPr>
        <w:spacing w:before="100" w:beforeAutospacing="1" w:after="100" w:afterAutospacing="1" w:line="240" w:lineRule="auto"/>
        <w:rPr>
          <w:rFonts w:ascii="Times New Roman" w:eastAsia="Times New Roman" w:hAnsi="Times New Roman" w:cs="Times New Roman"/>
          <w:sz w:val="24"/>
          <w:szCs w:val="24"/>
        </w:rPr>
      </w:pPr>
      <w:r w:rsidRPr="003A56EC">
        <w:rPr>
          <w:rFonts w:ascii="Times New Roman" w:eastAsia="Times New Roman" w:hAnsi="Times New Roman" w:cs="Times New Roman"/>
          <w:sz w:val="24"/>
          <w:szCs w:val="24"/>
        </w:rPr>
        <w:lastRenderedPageBreak/>
        <w:t>Twitter: @Amanat222</w:t>
      </w:r>
    </w:p>
    <w:p w:rsidR="003B6956" w:rsidRDefault="003B6956"/>
    <w:sectPr w:rsidR="003B6956" w:rsidSect="003B69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E223A"/>
    <w:multiLevelType w:val="multilevel"/>
    <w:tmpl w:val="AB78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A85087"/>
    <w:multiLevelType w:val="multilevel"/>
    <w:tmpl w:val="3A287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56EC"/>
    <w:rsid w:val="003A56EC"/>
    <w:rsid w:val="003B695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956"/>
  </w:style>
  <w:style w:type="paragraph" w:styleId="Heading1">
    <w:name w:val="heading 1"/>
    <w:basedOn w:val="Normal"/>
    <w:link w:val="Heading1Char"/>
    <w:uiPriority w:val="9"/>
    <w:qFormat/>
    <w:rsid w:val="003A56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6E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A56EC"/>
    <w:rPr>
      <w:color w:val="0000FF"/>
      <w:u w:val="single"/>
    </w:rPr>
  </w:style>
  <w:style w:type="character" w:customStyle="1" w:styleId="authorfullname">
    <w:name w:val="authorfullname"/>
    <w:basedOn w:val="DefaultParagraphFont"/>
    <w:rsid w:val="003A56EC"/>
  </w:style>
  <w:style w:type="paragraph" w:styleId="NormalWeb">
    <w:name w:val="Normal (Web)"/>
    <w:basedOn w:val="Normal"/>
    <w:uiPriority w:val="99"/>
    <w:semiHidden/>
    <w:unhideWhenUsed/>
    <w:rsid w:val="003A56E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5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6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3145582">
      <w:bodyDiv w:val="1"/>
      <w:marLeft w:val="0"/>
      <w:marRight w:val="0"/>
      <w:marTop w:val="0"/>
      <w:marBottom w:val="0"/>
      <w:divBdr>
        <w:top w:val="none" w:sz="0" w:space="0" w:color="auto"/>
        <w:left w:val="none" w:sz="0" w:space="0" w:color="auto"/>
        <w:bottom w:val="none" w:sz="0" w:space="0" w:color="auto"/>
        <w:right w:val="none" w:sz="0" w:space="0" w:color="auto"/>
      </w:divBdr>
      <w:divsChild>
        <w:div w:id="1993487597">
          <w:marLeft w:val="0"/>
          <w:marRight w:val="0"/>
          <w:marTop w:val="0"/>
          <w:marBottom w:val="0"/>
          <w:divBdr>
            <w:top w:val="none" w:sz="0" w:space="0" w:color="auto"/>
            <w:left w:val="none" w:sz="0" w:space="0" w:color="auto"/>
            <w:bottom w:val="none" w:sz="0" w:space="0" w:color="auto"/>
            <w:right w:val="none" w:sz="0" w:space="0" w:color="auto"/>
          </w:divBdr>
          <w:divsChild>
            <w:div w:id="378864139">
              <w:marLeft w:val="0"/>
              <w:marRight w:val="0"/>
              <w:marTop w:val="0"/>
              <w:marBottom w:val="0"/>
              <w:divBdr>
                <w:top w:val="none" w:sz="0" w:space="0" w:color="auto"/>
                <w:left w:val="none" w:sz="0" w:space="0" w:color="auto"/>
                <w:bottom w:val="none" w:sz="0" w:space="0" w:color="auto"/>
                <w:right w:val="none" w:sz="0" w:space="0" w:color="auto"/>
              </w:divBdr>
              <w:divsChild>
                <w:div w:id="1131049673">
                  <w:marLeft w:val="0"/>
                  <w:marRight w:val="0"/>
                  <w:marTop w:val="0"/>
                  <w:marBottom w:val="0"/>
                  <w:divBdr>
                    <w:top w:val="none" w:sz="0" w:space="0" w:color="auto"/>
                    <w:left w:val="none" w:sz="0" w:space="0" w:color="auto"/>
                    <w:bottom w:val="none" w:sz="0" w:space="0" w:color="auto"/>
                    <w:right w:val="none" w:sz="0" w:space="0" w:color="auto"/>
                  </w:divBdr>
                  <w:divsChild>
                    <w:div w:id="700783630">
                      <w:marLeft w:val="0"/>
                      <w:marRight w:val="0"/>
                      <w:marTop w:val="0"/>
                      <w:marBottom w:val="0"/>
                      <w:divBdr>
                        <w:top w:val="none" w:sz="0" w:space="0" w:color="auto"/>
                        <w:left w:val="none" w:sz="0" w:space="0" w:color="auto"/>
                        <w:bottom w:val="none" w:sz="0" w:space="0" w:color="auto"/>
                        <w:right w:val="none" w:sz="0" w:space="0" w:color="auto"/>
                      </w:divBdr>
                    </w:div>
                  </w:divsChild>
                </w:div>
                <w:div w:id="683358306">
                  <w:marLeft w:val="0"/>
                  <w:marRight w:val="0"/>
                  <w:marTop w:val="0"/>
                  <w:marBottom w:val="0"/>
                  <w:divBdr>
                    <w:top w:val="none" w:sz="0" w:space="0" w:color="auto"/>
                    <w:left w:val="none" w:sz="0" w:space="0" w:color="auto"/>
                    <w:bottom w:val="none" w:sz="0" w:space="0" w:color="auto"/>
                    <w:right w:val="none" w:sz="0" w:space="0" w:color="auto"/>
                  </w:divBdr>
                </w:div>
                <w:div w:id="79799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59666">
          <w:marLeft w:val="0"/>
          <w:marRight w:val="0"/>
          <w:marTop w:val="0"/>
          <w:marBottom w:val="0"/>
          <w:divBdr>
            <w:top w:val="none" w:sz="0" w:space="0" w:color="auto"/>
            <w:left w:val="none" w:sz="0" w:space="0" w:color="auto"/>
            <w:bottom w:val="none" w:sz="0" w:space="0" w:color="auto"/>
            <w:right w:val="none" w:sz="0" w:space="0" w:color="auto"/>
          </w:divBdr>
          <w:divsChild>
            <w:div w:id="2126733946">
              <w:marLeft w:val="0"/>
              <w:marRight w:val="0"/>
              <w:marTop w:val="0"/>
              <w:marBottom w:val="0"/>
              <w:divBdr>
                <w:top w:val="none" w:sz="0" w:space="0" w:color="auto"/>
                <w:left w:val="none" w:sz="0" w:space="0" w:color="auto"/>
                <w:bottom w:val="none" w:sz="0" w:space="0" w:color="auto"/>
                <w:right w:val="none" w:sz="0" w:space="0" w:color="auto"/>
              </w:divBdr>
              <w:divsChild>
                <w:div w:id="841820836">
                  <w:marLeft w:val="0"/>
                  <w:marRight w:val="0"/>
                  <w:marTop w:val="0"/>
                  <w:marBottom w:val="0"/>
                  <w:divBdr>
                    <w:top w:val="none" w:sz="0" w:space="0" w:color="auto"/>
                    <w:left w:val="none" w:sz="0" w:space="0" w:color="auto"/>
                    <w:bottom w:val="none" w:sz="0" w:space="0" w:color="auto"/>
                    <w:right w:val="none" w:sz="0" w:space="0" w:color="auto"/>
                  </w:divBdr>
                </w:div>
                <w:div w:id="1776244946">
                  <w:marLeft w:val="0"/>
                  <w:marRight w:val="0"/>
                  <w:marTop w:val="0"/>
                  <w:marBottom w:val="0"/>
                  <w:divBdr>
                    <w:top w:val="none" w:sz="0" w:space="0" w:color="auto"/>
                    <w:left w:val="none" w:sz="0" w:space="0" w:color="auto"/>
                    <w:bottom w:val="none" w:sz="0" w:space="0" w:color="auto"/>
                    <w:right w:val="none" w:sz="0" w:space="0" w:color="auto"/>
                  </w:divBdr>
                </w:div>
                <w:div w:id="3679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5096</Characters>
  <Application>Microsoft Office Word</Application>
  <DocSecurity>0</DocSecurity>
  <Lines>42</Lines>
  <Paragraphs>11</Paragraphs>
  <ScaleCrop>false</ScaleCrop>
  <Company>Grizli777</Company>
  <LinksUpToDate>false</LinksUpToDate>
  <CharactersWithSpaces>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2021-06-21T06:32:00Z</dcterms:created>
  <dcterms:modified xsi:type="dcterms:W3CDTF">2021-06-21T06:34:00Z</dcterms:modified>
</cp:coreProperties>
</file>